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E6" w:rsidRDefault="008420E6" w:rsidP="008420E6"/>
    <w:p w:rsidR="002C645D" w:rsidRPr="00680E4B" w:rsidRDefault="002C645D" w:rsidP="002C645D">
      <w:pPr>
        <w:ind w:right="-55"/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127000</wp:posOffset>
            </wp:positionV>
            <wp:extent cx="488950" cy="67056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645D" w:rsidRPr="00680E4B" w:rsidRDefault="002C645D" w:rsidP="002C645D">
      <w:pPr>
        <w:ind w:right="-55"/>
        <w:jc w:val="both"/>
        <w:rPr>
          <w:b/>
          <w:sz w:val="28"/>
        </w:rPr>
      </w:pPr>
    </w:p>
    <w:p w:rsidR="002C645D" w:rsidRPr="00680E4B" w:rsidRDefault="002C645D" w:rsidP="002C645D">
      <w:pPr>
        <w:ind w:right="-55"/>
        <w:jc w:val="both"/>
        <w:rPr>
          <w:b/>
          <w:sz w:val="28"/>
        </w:rPr>
      </w:pPr>
    </w:p>
    <w:p w:rsidR="002C645D" w:rsidRPr="00680E4B" w:rsidRDefault="002C645D" w:rsidP="002C645D">
      <w:pPr>
        <w:ind w:right="-55"/>
        <w:jc w:val="center"/>
        <w:rPr>
          <w:b/>
          <w:bCs/>
          <w:sz w:val="26"/>
          <w:szCs w:val="26"/>
        </w:rPr>
      </w:pPr>
    </w:p>
    <w:p w:rsidR="002C645D" w:rsidRPr="00680E4B" w:rsidRDefault="002C645D" w:rsidP="002C645D">
      <w:pPr>
        <w:ind w:right="-55"/>
        <w:jc w:val="both"/>
        <w:rPr>
          <w:b/>
          <w:sz w:val="28"/>
        </w:rPr>
      </w:pPr>
    </w:p>
    <w:p w:rsidR="002C645D" w:rsidRPr="00680E4B" w:rsidRDefault="002C645D" w:rsidP="002C645D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НЕВОНСКОГО</w:t>
      </w:r>
      <w:r w:rsidRPr="00680E4B">
        <w:rPr>
          <w:sz w:val="24"/>
          <w:szCs w:val="24"/>
        </w:rPr>
        <w:t xml:space="preserve"> СЕЛЬСОВЕТА</w:t>
      </w:r>
    </w:p>
    <w:p w:rsidR="002C645D" w:rsidRPr="00680E4B" w:rsidRDefault="002C645D" w:rsidP="002C645D">
      <w:pPr>
        <w:jc w:val="center"/>
        <w:rPr>
          <w:sz w:val="24"/>
          <w:szCs w:val="24"/>
        </w:rPr>
      </w:pPr>
      <w:r w:rsidRPr="00680E4B">
        <w:rPr>
          <w:sz w:val="24"/>
          <w:szCs w:val="24"/>
        </w:rPr>
        <w:t>БОГУЧАНСКОГО РАЙОНА</w:t>
      </w:r>
    </w:p>
    <w:p w:rsidR="002C645D" w:rsidRPr="00680E4B" w:rsidRDefault="002C645D" w:rsidP="002C645D">
      <w:pPr>
        <w:jc w:val="center"/>
        <w:rPr>
          <w:sz w:val="24"/>
          <w:szCs w:val="24"/>
        </w:rPr>
      </w:pPr>
      <w:r w:rsidRPr="00680E4B">
        <w:rPr>
          <w:sz w:val="24"/>
          <w:szCs w:val="24"/>
        </w:rPr>
        <w:t>КРАСНОЯРСКОГО КРАЯ</w:t>
      </w:r>
    </w:p>
    <w:p w:rsidR="002C645D" w:rsidRPr="00680E4B" w:rsidRDefault="002C645D" w:rsidP="002C645D">
      <w:pPr>
        <w:jc w:val="center"/>
        <w:rPr>
          <w:sz w:val="24"/>
          <w:szCs w:val="24"/>
        </w:rPr>
      </w:pPr>
    </w:p>
    <w:p w:rsidR="002C645D" w:rsidRPr="00680E4B" w:rsidRDefault="002C645D" w:rsidP="002C645D">
      <w:pPr>
        <w:jc w:val="center"/>
        <w:rPr>
          <w:sz w:val="24"/>
          <w:szCs w:val="24"/>
        </w:rPr>
      </w:pPr>
      <w:r w:rsidRPr="00680E4B">
        <w:rPr>
          <w:sz w:val="24"/>
          <w:szCs w:val="24"/>
        </w:rPr>
        <w:t>П О С Т А Н О В Л Е Н И Е</w:t>
      </w:r>
    </w:p>
    <w:p w:rsidR="002C645D" w:rsidRPr="00680E4B" w:rsidRDefault="002C645D" w:rsidP="002C645D">
      <w:pPr>
        <w:rPr>
          <w:sz w:val="24"/>
          <w:szCs w:val="24"/>
        </w:rPr>
      </w:pPr>
    </w:p>
    <w:p w:rsidR="002C645D" w:rsidRDefault="002C645D" w:rsidP="002C6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13.09.</w:t>
      </w:r>
      <w:r w:rsidRPr="00D34A75">
        <w:rPr>
          <w:sz w:val="24"/>
          <w:szCs w:val="24"/>
        </w:rPr>
        <w:t>201</w:t>
      </w:r>
      <w:r>
        <w:rPr>
          <w:sz w:val="24"/>
          <w:szCs w:val="24"/>
        </w:rPr>
        <w:t xml:space="preserve">8   </w:t>
      </w:r>
      <w:r w:rsidR="005C4EC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п.Невонка</w:t>
      </w:r>
      <w:r w:rsidRPr="00680E4B">
        <w:rPr>
          <w:sz w:val="24"/>
          <w:szCs w:val="24"/>
        </w:rPr>
        <w:t xml:space="preserve">                                                №   </w:t>
      </w:r>
      <w:r>
        <w:rPr>
          <w:sz w:val="24"/>
          <w:szCs w:val="24"/>
        </w:rPr>
        <w:t>73-П</w:t>
      </w:r>
    </w:p>
    <w:p w:rsidR="002C645D" w:rsidRDefault="002C645D" w:rsidP="002C645D">
      <w:pPr>
        <w:jc w:val="both"/>
        <w:rPr>
          <w:sz w:val="24"/>
          <w:szCs w:val="24"/>
        </w:rPr>
      </w:pPr>
    </w:p>
    <w:p w:rsidR="002C645D" w:rsidRDefault="002C645D" w:rsidP="002C645D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об адресном реестре</w:t>
      </w:r>
    </w:p>
    <w:p w:rsidR="002C645D" w:rsidRDefault="002C645D" w:rsidP="002C6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Правил присвоения, изменения и аннулирования </w:t>
      </w:r>
    </w:p>
    <w:p w:rsidR="002C645D" w:rsidRDefault="002C645D" w:rsidP="002C6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адресов объектам недвижимости на территории </w:t>
      </w:r>
    </w:p>
    <w:p w:rsidR="002C645D" w:rsidRDefault="002C645D" w:rsidP="002C6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Невонского сельсовета  Богучанского района </w:t>
      </w:r>
    </w:p>
    <w:p w:rsidR="002C645D" w:rsidRPr="008420E6" w:rsidRDefault="002C645D" w:rsidP="002C645D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420E6">
        <w:rPr>
          <w:rFonts w:eastAsiaTheme="minorHAnsi"/>
          <w:sz w:val="24"/>
          <w:szCs w:val="24"/>
          <w:lang w:eastAsia="en-US"/>
        </w:rPr>
        <w:t xml:space="preserve"> В целях установления единых правил присвоения, изменения и аннулирования </w:t>
      </w:r>
      <w:r>
        <w:rPr>
          <w:rFonts w:eastAsiaTheme="minorHAnsi"/>
          <w:sz w:val="24"/>
          <w:szCs w:val="24"/>
          <w:lang w:eastAsia="en-US"/>
        </w:rPr>
        <w:t>адресов объектам недвижимости на территории Невонского сельсовета,  Богучанского района</w:t>
      </w:r>
      <w:r w:rsidRPr="008420E6">
        <w:rPr>
          <w:rFonts w:eastAsiaTheme="minorHAnsi"/>
          <w:sz w:val="24"/>
          <w:szCs w:val="24"/>
          <w:lang w:eastAsia="en-US"/>
        </w:rPr>
        <w:t>, согласованного ведения земельного и градостроительного кадастров, формирования единой информационной системы о недвижимом имуществе, в соответствии с</w:t>
      </w:r>
      <w:hyperlink r:id="rId8" w:history="1">
        <w:r w:rsidRPr="002A7A5B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 w:rsidRPr="008420E6">
        <w:rPr>
          <w:rFonts w:eastAsiaTheme="minorHAnsi"/>
          <w:sz w:val="24"/>
          <w:szCs w:val="24"/>
          <w:lang w:eastAsia="en-US"/>
        </w:rPr>
        <w:t xml:space="preserve"> Правительства РФ от 19.11.2014 N 1221 "Об утверждении Правил присвоения, изменения и аннулирования адресов", </w:t>
      </w:r>
      <w:r>
        <w:rPr>
          <w:rFonts w:eastAsiaTheme="minorHAnsi"/>
          <w:sz w:val="24"/>
          <w:szCs w:val="24"/>
          <w:lang w:eastAsia="en-US"/>
        </w:rPr>
        <w:t xml:space="preserve">статьёй 7 </w:t>
      </w:r>
      <w:r w:rsidRPr="008420E6">
        <w:rPr>
          <w:rFonts w:eastAsiaTheme="minorHAnsi"/>
          <w:sz w:val="24"/>
          <w:szCs w:val="24"/>
          <w:lang w:eastAsia="en-US"/>
        </w:rPr>
        <w:t xml:space="preserve">Устава </w:t>
      </w:r>
      <w:r>
        <w:rPr>
          <w:rFonts w:eastAsiaTheme="minorHAnsi"/>
          <w:sz w:val="24"/>
          <w:szCs w:val="24"/>
          <w:lang w:eastAsia="en-US"/>
        </w:rPr>
        <w:t>Невонского сельсовета Богучанского района ПОСТАНОВЛЯЮ</w:t>
      </w:r>
      <w:r w:rsidRPr="008420E6">
        <w:rPr>
          <w:rFonts w:eastAsiaTheme="minorHAnsi"/>
          <w:sz w:val="24"/>
          <w:szCs w:val="24"/>
          <w:lang w:eastAsia="en-US"/>
        </w:rPr>
        <w:t>:</w:t>
      </w:r>
    </w:p>
    <w:p w:rsidR="002C645D" w:rsidRPr="008420E6" w:rsidRDefault="002C645D" w:rsidP="002C645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Отменить Постановление №70-п от 07.09.2015г. «</w:t>
      </w:r>
      <w:r>
        <w:rPr>
          <w:sz w:val="24"/>
          <w:szCs w:val="24"/>
        </w:rPr>
        <w:t>Об утверждении Положения об адресном реестре и Правил присвоения, изменения и аннулирования адресов объектам недвижимости на территории Невонского сельсовета  Богучанского района»</w:t>
      </w:r>
    </w:p>
    <w:p w:rsidR="002C645D" w:rsidRPr="008420E6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8420E6">
        <w:rPr>
          <w:rFonts w:eastAsiaTheme="minorHAnsi"/>
          <w:sz w:val="24"/>
          <w:szCs w:val="24"/>
          <w:lang w:eastAsia="en-US"/>
        </w:rPr>
        <w:t xml:space="preserve">. Утвердить </w:t>
      </w:r>
      <w:r w:rsidRPr="002A7A5B">
        <w:rPr>
          <w:rFonts w:eastAsiaTheme="minorHAnsi"/>
          <w:sz w:val="24"/>
          <w:szCs w:val="24"/>
          <w:lang w:eastAsia="en-US"/>
        </w:rPr>
        <w:t>Положение</w:t>
      </w:r>
      <w:r w:rsidRPr="008420E6">
        <w:rPr>
          <w:rFonts w:eastAsiaTheme="minorHAnsi"/>
          <w:sz w:val="24"/>
          <w:szCs w:val="24"/>
          <w:lang w:eastAsia="en-US"/>
        </w:rPr>
        <w:t xml:space="preserve"> об адресном реестре объектов недвижимости на территории </w:t>
      </w:r>
      <w:r>
        <w:rPr>
          <w:rFonts w:eastAsiaTheme="minorHAnsi"/>
          <w:sz w:val="24"/>
          <w:szCs w:val="24"/>
          <w:lang w:eastAsia="en-US"/>
        </w:rPr>
        <w:t xml:space="preserve">Невонского сельсовета Богучанского района </w:t>
      </w:r>
      <w:r w:rsidRPr="008420E6">
        <w:rPr>
          <w:rFonts w:eastAsiaTheme="minorHAnsi"/>
          <w:sz w:val="24"/>
          <w:szCs w:val="24"/>
          <w:lang w:eastAsia="en-US"/>
        </w:rPr>
        <w:t xml:space="preserve"> согласно приложению </w:t>
      </w:r>
      <w:r>
        <w:rPr>
          <w:rFonts w:eastAsiaTheme="minorHAnsi"/>
          <w:sz w:val="24"/>
          <w:szCs w:val="24"/>
          <w:lang w:eastAsia="en-US"/>
        </w:rPr>
        <w:t xml:space="preserve">№ </w:t>
      </w:r>
      <w:r w:rsidRPr="008420E6">
        <w:rPr>
          <w:rFonts w:eastAsiaTheme="minorHAnsi"/>
          <w:sz w:val="24"/>
          <w:szCs w:val="24"/>
          <w:lang w:eastAsia="en-US"/>
        </w:rPr>
        <w:t xml:space="preserve"> 1 к настоящему Постановлению.</w:t>
      </w: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8420E6">
        <w:rPr>
          <w:rFonts w:eastAsiaTheme="minorHAnsi"/>
          <w:sz w:val="24"/>
          <w:szCs w:val="24"/>
          <w:lang w:eastAsia="en-US"/>
        </w:rPr>
        <w:t xml:space="preserve">. Утвердить </w:t>
      </w:r>
      <w:hyperlink w:anchor="Par67" w:history="1">
        <w:r w:rsidRPr="002A7A5B">
          <w:rPr>
            <w:rFonts w:eastAsiaTheme="minorHAnsi"/>
            <w:sz w:val="24"/>
            <w:szCs w:val="24"/>
            <w:lang w:eastAsia="en-US"/>
          </w:rPr>
          <w:t>Правила</w:t>
        </w:r>
      </w:hyperlink>
      <w:r w:rsidRPr="008420E6">
        <w:rPr>
          <w:rFonts w:eastAsiaTheme="minorHAnsi"/>
          <w:sz w:val="24"/>
          <w:szCs w:val="24"/>
          <w:lang w:eastAsia="en-US"/>
        </w:rPr>
        <w:t xml:space="preserve"> присвоения, изменения и аннулирования адресов объектам недвижимости на территории </w:t>
      </w:r>
      <w:r>
        <w:rPr>
          <w:rFonts w:eastAsiaTheme="minorHAnsi"/>
          <w:sz w:val="24"/>
          <w:szCs w:val="24"/>
          <w:lang w:eastAsia="en-US"/>
        </w:rPr>
        <w:t xml:space="preserve">Невонского сельсовета,  Богучанского района </w:t>
      </w:r>
      <w:r w:rsidRPr="008420E6">
        <w:rPr>
          <w:rFonts w:eastAsiaTheme="minorHAnsi"/>
          <w:sz w:val="24"/>
          <w:szCs w:val="24"/>
          <w:lang w:eastAsia="en-US"/>
        </w:rPr>
        <w:t xml:space="preserve"> согласно приложению </w:t>
      </w:r>
      <w:r>
        <w:rPr>
          <w:rFonts w:eastAsiaTheme="minorHAnsi"/>
          <w:sz w:val="24"/>
          <w:szCs w:val="24"/>
          <w:lang w:eastAsia="en-US"/>
        </w:rPr>
        <w:t>№</w:t>
      </w:r>
      <w:r w:rsidRPr="008420E6">
        <w:rPr>
          <w:rFonts w:eastAsiaTheme="minorHAnsi"/>
          <w:sz w:val="24"/>
          <w:szCs w:val="24"/>
          <w:lang w:eastAsia="en-US"/>
        </w:rPr>
        <w:t xml:space="preserve"> 2 к настоящему Постановлению.</w:t>
      </w:r>
    </w:p>
    <w:p w:rsidR="002C645D" w:rsidRPr="008420E6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Утвердить   наименование улиц и переулков п.Невонка и д.Гольтявино согласно приложению № 3 к настоящему постановлению.</w:t>
      </w:r>
    </w:p>
    <w:p w:rsidR="002C645D" w:rsidRPr="008420E6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8420E6">
        <w:rPr>
          <w:rFonts w:eastAsiaTheme="minorHAnsi"/>
          <w:sz w:val="24"/>
          <w:szCs w:val="24"/>
          <w:lang w:eastAsia="en-US"/>
        </w:rPr>
        <w:t xml:space="preserve">. Контроль за выполнением настоящего Постановления возложить на </w:t>
      </w:r>
      <w:r>
        <w:rPr>
          <w:rFonts w:eastAsiaTheme="minorHAnsi"/>
          <w:sz w:val="24"/>
          <w:szCs w:val="24"/>
          <w:lang w:eastAsia="en-US"/>
        </w:rPr>
        <w:t>заместителя главы Невонского  сельсовета Чернову Н.П.</w:t>
      </w: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8420E6">
        <w:rPr>
          <w:rFonts w:eastAsiaTheme="minorHAnsi"/>
          <w:sz w:val="24"/>
          <w:szCs w:val="24"/>
          <w:lang w:eastAsia="en-US"/>
        </w:rPr>
        <w:t>. Постановление вступает в силу со дня официального опубликования.</w:t>
      </w: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C645D" w:rsidRPr="008420E6" w:rsidRDefault="002C645D" w:rsidP="002C645D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Глава Невонского  сельсовета                                                                              Л.Е.Зуйкина</w:t>
      </w: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45D" w:rsidRDefault="002C645D" w:rsidP="002C64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645D" w:rsidRDefault="002C645D" w:rsidP="005C4EC9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A7A5B" w:rsidRPr="00BF2BCE" w:rsidRDefault="002A7A5B" w:rsidP="005C4EC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5C4EC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bookmarkStart w:id="0" w:name="Par27"/>
      <w:bookmarkEnd w:id="0"/>
      <w:r w:rsidRPr="00BF2BCE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№</w:t>
      </w:r>
      <w:r w:rsidRPr="00BF2BCE">
        <w:rPr>
          <w:rFonts w:eastAsiaTheme="minorHAnsi"/>
          <w:sz w:val="24"/>
          <w:szCs w:val="24"/>
          <w:lang w:eastAsia="en-US"/>
        </w:rPr>
        <w:t xml:space="preserve"> 1</w:t>
      </w:r>
    </w:p>
    <w:p w:rsidR="00BF2BCE" w:rsidRPr="00BF2BCE" w:rsidRDefault="00BF2BCE" w:rsidP="005C4EC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к Постановлению</w:t>
      </w:r>
      <w:r>
        <w:rPr>
          <w:rFonts w:eastAsiaTheme="minorHAnsi"/>
          <w:sz w:val="24"/>
          <w:szCs w:val="24"/>
          <w:lang w:eastAsia="en-US"/>
        </w:rPr>
        <w:t xml:space="preserve"> администрации</w:t>
      </w:r>
    </w:p>
    <w:p w:rsidR="00BF2BCE" w:rsidRPr="00BF2BCE" w:rsidRDefault="002A7A5B" w:rsidP="005C4EC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Невонского </w:t>
      </w:r>
      <w:r w:rsidR="00FA3A08">
        <w:rPr>
          <w:rFonts w:eastAsiaTheme="minorHAnsi"/>
          <w:sz w:val="24"/>
          <w:szCs w:val="24"/>
          <w:lang w:eastAsia="en-US"/>
        </w:rPr>
        <w:t>сельсовета</w:t>
      </w:r>
    </w:p>
    <w:p w:rsidR="00BF2BCE" w:rsidRPr="00BF2BCE" w:rsidRDefault="005F22E8" w:rsidP="005C4EC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от </w:t>
      </w:r>
      <w:r w:rsidR="00133C75">
        <w:rPr>
          <w:rFonts w:eastAsiaTheme="minorHAnsi"/>
          <w:sz w:val="24"/>
          <w:szCs w:val="24"/>
          <w:lang w:eastAsia="en-US"/>
        </w:rPr>
        <w:t>13</w:t>
      </w:r>
      <w:r>
        <w:rPr>
          <w:rFonts w:eastAsiaTheme="minorHAnsi"/>
          <w:sz w:val="24"/>
          <w:szCs w:val="24"/>
          <w:lang w:eastAsia="en-US"/>
        </w:rPr>
        <w:t>.09</w:t>
      </w:r>
      <w:r w:rsidR="00FA3A08">
        <w:rPr>
          <w:rFonts w:eastAsiaTheme="minorHAnsi"/>
          <w:sz w:val="24"/>
          <w:szCs w:val="24"/>
          <w:lang w:eastAsia="en-US"/>
        </w:rPr>
        <w:t>.201</w:t>
      </w:r>
      <w:r w:rsidR="00133C75">
        <w:rPr>
          <w:rFonts w:eastAsiaTheme="minorHAnsi"/>
          <w:sz w:val="24"/>
          <w:szCs w:val="24"/>
          <w:lang w:eastAsia="en-US"/>
        </w:rPr>
        <w:t>8</w:t>
      </w:r>
      <w:r w:rsidR="00FA3A08">
        <w:rPr>
          <w:rFonts w:eastAsiaTheme="minorHAnsi"/>
          <w:sz w:val="24"/>
          <w:szCs w:val="24"/>
          <w:lang w:eastAsia="en-US"/>
        </w:rPr>
        <w:t xml:space="preserve"> года   №  </w:t>
      </w:r>
      <w:r>
        <w:rPr>
          <w:rFonts w:eastAsiaTheme="minorHAnsi"/>
          <w:sz w:val="24"/>
          <w:szCs w:val="24"/>
          <w:lang w:eastAsia="en-US"/>
        </w:rPr>
        <w:t>7</w:t>
      </w:r>
      <w:r w:rsidR="00133C75">
        <w:rPr>
          <w:rFonts w:eastAsiaTheme="minorHAnsi"/>
          <w:sz w:val="24"/>
          <w:szCs w:val="24"/>
          <w:lang w:eastAsia="en-US"/>
        </w:rPr>
        <w:t>3</w:t>
      </w:r>
      <w:r w:rsidR="00FA3A08">
        <w:rPr>
          <w:rFonts w:eastAsiaTheme="minorHAnsi"/>
          <w:sz w:val="24"/>
          <w:szCs w:val="24"/>
          <w:lang w:eastAsia="en-US"/>
        </w:rPr>
        <w:t xml:space="preserve">  - п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1" w:name="Par32"/>
      <w:bookmarkEnd w:id="1"/>
      <w:r w:rsidRPr="00BF2BCE">
        <w:rPr>
          <w:rFonts w:eastAsiaTheme="minorHAnsi"/>
          <w:b/>
          <w:bCs/>
          <w:sz w:val="24"/>
          <w:szCs w:val="24"/>
          <w:lang w:eastAsia="en-US"/>
        </w:rPr>
        <w:t>ПОЛОЖЕНИЕ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F2BCE">
        <w:rPr>
          <w:rFonts w:eastAsiaTheme="minorHAnsi"/>
          <w:b/>
          <w:bCs/>
          <w:sz w:val="24"/>
          <w:szCs w:val="24"/>
          <w:lang w:eastAsia="en-US"/>
        </w:rPr>
        <w:t>ОБ АДРЕСНОМ РЕЕСТРЕ ОБЪЕКТОВ НЕДВИЖИМОСТИ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F2BCE">
        <w:rPr>
          <w:rFonts w:eastAsiaTheme="minorHAnsi"/>
          <w:b/>
          <w:bCs/>
          <w:sz w:val="24"/>
          <w:szCs w:val="24"/>
          <w:lang w:eastAsia="en-US"/>
        </w:rPr>
        <w:t xml:space="preserve">НА ТЕРРИТОРИИ </w:t>
      </w:r>
      <w:r w:rsidR="002A7A5B">
        <w:rPr>
          <w:rFonts w:eastAsiaTheme="minorHAnsi"/>
          <w:b/>
          <w:bCs/>
          <w:sz w:val="24"/>
          <w:szCs w:val="24"/>
          <w:lang w:eastAsia="en-US"/>
        </w:rPr>
        <w:t>НЕВОНСКОГО</w:t>
      </w:r>
      <w:r w:rsidR="00FA3A08">
        <w:rPr>
          <w:rFonts w:eastAsiaTheme="minorHAnsi"/>
          <w:b/>
          <w:bCs/>
          <w:sz w:val="24"/>
          <w:szCs w:val="24"/>
          <w:lang w:eastAsia="en-US"/>
        </w:rPr>
        <w:t xml:space="preserve"> СЕЛЬСОВЕТА БОГУЧАНСКОГО РАЙОНА 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bookmarkStart w:id="2" w:name="Par36"/>
      <w:bookmarkEnd w:id="2"/>
      <w:r w:rsidRPr="00BF2BCE">
        <w:rPr>
          <w:rFonts w:eastAsiaTheme="minorHAnsi"/>
          <w:sz w:val="24"/>
          <w:szCs w:val="24"/>
          <w:lang w:eastAsia="en-US"/>
        </w:rPr>
        <w:t>ОБЩИЕ ПОЛОЖЕНИЯ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1. Настоящее Положе</w:t>
      </w:r>
      <w:r w:rsidR="00FA3A08">
        <w:rPr>
          <w:rFonts w:eastAsiaTheme="minorHAnsi"/>
          <w:sz w:val="24"/>
          <w:szCs w:val="24"/>
          <w:lang w:eastAsia="en-US"/>
        </w:rPr>
        <w:t>ние устанав</w:t>
      </w:r>
      <w:r w:rsidR="002A7A5B">
        <w:rPr>
          <w:rFonts w:eastAsiaTheme="minorHAnsi"/>
          <w:sz w:val="24"/>
          <w:szCs w:val="24"/>
          <w:lang w:eastAsia="en-US"/>
        </w:rPr>
        <w:t>ливает на территории Невонского сельсовета</w:t>
      </w:r>
      <w:r w:rsidRPr="00BF2BCE">
        <w:rPr>
          <w:rFonts w:eastAsiaTheme="minorHAnsi"/>
          <w:sz w:val="24"/>
          <w:szCs w:val="24"/>
          <w:lang w:eastAsia="en-US"/>
        </w:rPr>
        <w:t xml:space="preserve"> единый порядок регистрации адресов земельных участков, зданий, строений, сооружений, помещений, объектов незавершенного строительства (далее по тексту - адресов), изменений в них, аннулирование, а также порядок ведения Единого общегородского реестра адресов земельных участков, зданий, строений, сооружений, помещений, объектов незавершенного строительства (далее по тексту - Адресный реестр).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2. Целью регистрации адресов и ведения Адресного реестра является обеспечение централизованного учета адресов вновь построенных, реконструированных, эксплуатируемых зданий, строений и сооружений, объектов незавершенного строительства, а также земельных участков.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3. Регистрация адреса представляет собой совокупность действий по внесению в Адресный реестр сведений из документов, на основании которых присвоен адрес в соответствии с </w:t>
      </w:r>
      <w:hyperlink w:anchor="Par67" w:history="1">
        <w:r w:rsidRPr="002A7A5B">
          <w:rPr>
            <w:rFonts w:eastAsiaTheme="minorHAnsi"/>
            <w:sz w:val="24"/>
            <w:szCs w:val="24"/>
            <w:lang w:eastAsia="en-US"/>
          </w:rPr>
          <w:t>Правилами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присвоения, изменения и аннулирования адресов объектам недвижимости на территории </w:t>
      </w:r>
      <w:r w:rsidR="002A7A5B">
        <w:rPr>
          <w:rFonts w:eastAsiaTheme="minorHAnsi"/>
          <w:sz w:val="24"/>
          <w:szCs w:val="24"/>
          <w:lang w:eastAsia="en-US"/>
        </w:rPr>
        <w:t>Невонского сельсовета</w:t>
      </w:r>
      <w:r w:rsidRPr="00BF2BCE">
        <w:rPr>
          <w:rFonts w:eastAsiaTheme="minorHAnsi"/>
          <w:sz w:val="24"/>
          <w:szCs w:val="24"/>
          <w:lang w:eastAsia="en-US"/>
        </w:rPr>
        <w:t>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Юридически правильными являются адреса, внесенные в Адресный реестр.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4. Регистрацию адресов и ведение Адресного реестра осуществляет </w:t>
      </w:r>
      <w:r w:rsidR="002A7A5B">
        <w:rPr>
          <w:rFonts w:eastAsiaTheme="minorHAnsi"/>
          <w:sz w:val="24"/>
          <w:szCs w:val="24"/>
          <w:lang w:eastAsia="en-US"/>
        </w:rPr>
        <w:t xml:space="preserve">администрация Невонского </w:t>
      </w:r>
      <w:r w:rsidR="00FA3A08">
        <w:rPr>
          <w:rFonts w:eastAsiaTheme="minorHAnsi"/>
          <w:sz w:val="24"/>
          <w:szCs w:val="24"/>
          <w:lang w:eastAsia="en-US"/>
        </w:rPr>
        <w:t xml:space="preserve"> сельсовета.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5. Адресный реестр представляет собой банк данных об адресах, создаваемых и созданных (эксплуатируемых) объектов недвижимости. В процессе ведения Адресного реестра содержание хранимых в Адресном реестре сведений может уточняться и дополняться.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6. Основанием для внесения адреса в Адресный реестр являются постановления администрации </w:t>
      </w:r>
      <w:r w:rsidR="002A7A5B">
        <w:rPr>
          <w:rFonts w:eastAsiaTheme="minorHAnsi"/>
          <w:sz w:val="24"/>
          <w:szCs w:val="24"/>
          <w:lang w:eastAsia="en-US"/>
        </w:rPr>
        <w:t xml:space="preserve">Невонского </w:t>
      </w:r>
      <w:r w:rsidR="00192211">
        <w:rPr>
          <w:rFonts w:eastAsiaTheme="minorHAnsi"/>
          <w:sz w:val="24"/>
          <w:szCs w:val="24"/>
          <w:lang w:eastAsia="en-US"/>
        </w:rPr>
        <w:t xml:space="preserve"> сельсовета</w:t>
      </w:r>
      <w:r w:rsidRPr="00BF2BCE">
        <w:rPr>
          <w:rFonts w:eastAsiaTheme="minorHAnsi"/>
          <w:sz w:val="24"/>
          <w:szCs w:val="24"/>
          <w:lang w:eastAsia="en-US"/>
        </w:rPr>
        <w:t>, позволяющие однозначно определить объект недвижимости.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7. Запись адреса в Адресном реестре состоит из даты регистрации, наименования объекта недвижимости, реквизитов адреса, которые указываются в определенной последовательности, предусмотренной </w:t>
      </w:r>
      <w:hyperlink w:anchor="Par67" w:history="1">
        <w:r w:rsidRPr="002A7A5B">
          <w:rPr>
            <w:rFonts w:eastAsiaTheme="minorHAnsi"/>
            <w:sz w:val="24"/>
            <w:szCs w:val="24"/>
            <w:lang w:eastAsia="en-US"/>
          </w:rPr>
          <w:t>Правилами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присвоения адресов объектам недвижимости на территории </w:t>
      </w:r>
      <w:r w:rsidR="002A7A5B">
        <w:rPr>
          <w:rFonts w:eastAsiaTheme="minorHAnsi"/>
          <w:sz w:val="24"/>
          <w:szCs w:val="24"/>
          <w:lang w:eastAsia="en-US"/>
        </w:rPr>
        <w:t>Невонского сельсовета</w:t>
      </w:r>
      <w:r w:rsidR="00FA3A08">
        <w:rPr>
          <w:rFonts w:eastAsiaTheme="minorHAnsi"/>
          <w:sz w:val="24"/>
          <w:szCs w:val="24"/>
          <w:lang w:eastAsia="en-US"/>
        </w:rPr>
        <w:t xml:space="preserve">, </w:t>
      </w:r>
      <w:r w:rsidRPr="00BF2BCE">
        <w:rPr>
          <w:rFonts w:eastAsiaTheme="minorHAnsi"/>
          <w:sz w:val="24"/>
          <w:szCs w:val="24"/>
          <w:lang w:eastAsia="en-US"/>
        </w:rPr>
        <w:t xml:space="preserve"> аннулирования адреса.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8. Сведения об адресах вносятся также в государственный адресный реестр (Федеральную информационную адресную систему).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bookmarkStart w:id="3" w:name="Par48"/>
      <w:bookmarkEnd w:id="3"/>
      <w:r w:rsidRPr="00BF2BCE">
        <w:rPr>
          <w:rFonts w:eastAsiaTheme="minorHAnsi"/>
          <w:sz w:val="24"/>
          <w:szCs w:val="24"/>
          <w:lang w:eastAsia="en-US"/>
        </w:rPr>
        <w:t>ПОРЯДОК РЕГИСТРАЦИИ АДРЕСОВ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9. Адреса всех объектов недвижимости подлежат обязательной регистрации в Адресном реестре.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10. Регистрация адреса в Адресном реестре осуществляется на основании постановления администрации </w:t>
      </w:r>
      <w:r w:rsidR="002A7A5B">
        <w:rPr>
          <w:rFonts w:eastAsiaTheme="minorHAnsi"/>
          <w:sz w:val="24"/>
          <w:szCs w:val="24"/>
          <w:lang w:eastAsia="en-US"/>
        </w:rPr>
        <w:t>Невонского</w:t>
      </w:r>
      <w:r w:rsidR="00FA3A08">
        <w:rPr>
          <w:rFonts w:eastAsiaTheme="minorHAnsi"/>
          <w:sz w:val="24"/>
          <w:szCs w:val="24"/>
          <w:lang w:eastAsia="en-US"/>
        </w:rPr>
        <w:t xml:space="preserve"> сельсовета </w:t>
      </w:r>
      <w:r w:rsidRPr="00BF2BCE">
        <w:rPr>
          <w:rFonts w:eastAsiaTheme="minorHAnsi"/>
          <w:sz w:val="24"/>
          <w:szCs w:val="24"/>
          <w:lang w:eastAsia="en-US"/>
        </w:rPr>
        <w:t xml:space="preserve"> о присвоении, изменении адреса в 5-дневный срок со дня его издания.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Документы, представленные на регистрацию адреса, имеющие подчистки, не оговоренные исправления, расхождения, а также не соответствующие предъявленным требованиям, не принимаются.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11. Основаниями для внесения изменений в Адресный реестр являются </w:t>
      </w:r>
      <w:r w:rsidRPr="00BF2BCE">
        <w:rPr>
          <w:rFonts w:eastAsiaTheme="minorHAnsi"/>
          <w:sz w:val="24"/>
          <w:szCs w:val="24"/>
          <w:lang w:eastAsia="en-US"/>
        </w:rPr>
        <w:lastRenderedPageBreak/>
        <w:t xml:space="preserve">постановления администрации </w:t>
      </w:r>
      <w:r w:rsidR="00822608">
        <w:rPr>
          <w:rFonts w:eastAsiaTheme="minorHAnsi"/>
          <w:sz w:val="24"/>
          <w:szCs w:val="24"/>
          <w:lang w:eastAsia="en-US"/>
        </w:rPr>
        <w:t>Невонского сельсовета</w:t>
      </w:r>
      <w:r w:rsidRPr="00BF2BCE">
        <w:rPr>
          <w:rFonts w:eastAsiaTheme="minorHAnsi"/>
          <w:sz w:val="24"/>
          <w:szCs w:val="24"/>
          <w:lang w:eastAsia="en-US"/>
        </w:rPr>
        <w:t>, данные технической инвентаризации.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Запись в техническом документе должна соответствовать записи Адресного реестра на соответствующий объект недвижимости.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12. Основанием для аннулирования адреса в Адресном реестре является информация органов, осуществляющих кадастровый учет и ведение государственного кадастра недвижимости, о снятии с технического учета объекта недвижимости.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13. В случае аннулирования адреса в Адресном реестре производится сохранение записи об адресе объекта недвижимости с отметкой "Адрес аннулирован".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Default="00FA3A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822608" w:rsidRDefault="008226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822608" w:rsidRDefault="008226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822608" w:rsidRDefault="008226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822608" w:rsidRDefault="008226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822608" w:rsidRDefault="008226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822608" w:rsidRDefault="00822608" w:rsidP="00BF2BC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A3A08" w:rsidRPr="00BF2BCE" w:rsidRDefault="00FA3A08" w:rsidP="005C4EC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FA3A08" w:rsidP="005C4EC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bookmarkStart w:id="4" w:name="Par62"/>
      <w:bookmarkEnd w:id="4"/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Приложение № </w:t>
      </w:r>
      <w:r w:rsidR="00BF2BCE" w:rsidRPr="00BF2BCE">
        <w:rPr>
          <w:rFonts w:eastAsiaTheme="minorHAnsi"/>
          <w:sz w:val="24"/>
          <w:szCs w:val="24"/>
          <w:lang w:eastAsia="en-US"/>
        </w:rPr>
        <w:t xml:space="preserve"> 2</w:t>
      </w:r>
    </w:p>
    <w:p w:rsidR="00BF2BCE" w:rsidRDefault="00BF2BCE" w:rsidP="005C4EC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к Постановлению</w:t>
      </w:r>
      <w:r w:rsidR="00FA3A08">
        <w:rPr>
          <w:rFonts w:eastAsiaTheme="minorHAnsi"/>
          <w:sz w:val="24"/>
          <w:szCs w:val="24"/>
          <w:lang w:eastAsia="en-US"/>
        </w:rPr>
        <w:t xml:space="preserve"> администрации </w:t>
      </w:r>
    </w:p>
    <w:p w:rsidR="00FA3A08" w:rsidRDefault="00822608" w:rsidP="005C4EC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Невонского  </w:t>
      </w:r>
      <w:r w:rsidR="00FA3A08">
        <w:rPr>
          <w:rFonts w:eastAsiaTheme="minorHAnsi"/>
          <w:sz w:val="24"/>
          <w:szCs w:val="24"/>
          <w:lang w:eastAsia="en-US"/>
        </w:rPr>
        <w:t xml:space="preserve"> сельсовета </w:t>
      </w:r>
    </w:p>
    <w:p w:rsidR="00FA3A08" w:rsidRDefault="005F22E8" w:rsidP="005C4EC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от </w:t>
      </w:r>
      <w:r w:rsidR="00133C75">
        <w:rPr>
          <w:rFonts w:eastAsiaTheme="minorHAnsi"/>
          <w:sz w:val="24"/>
          <w:szCs w:val="24"/>
          <w:lang w:eastAsia="en-US"/>
        </w:rPr>
        <w:t>13</w:t>
      </w:r>
      <w:r>
        <w:rPr>
          <w:rFonts w:eastAsiaTheme="minorHAnsi"/>
          <w:sz w:val="24"/>
          <w:szCs w:val="24"/>
          <w:lang w:eastAsia="en-US"/>
        </w:rPr>
        <w:t>.09</w:t>
      </w:r>
      <w:r w:rsidR="00FA3A08">
        <w:rPr>
          <w:rFonts w:eastAsiaTheme="minorHAnsi"/>
          <w:sz w:val="24"/>
          <w:szCs w:val="24"/>
          <w:lang w:eastAsia="en-US"/>
        </w:rPr>
        <w:t>.201</w:t>
      </w:r>
      <w:r w:rsidR="00133C75">
        <w:rPr>
          <w:rFonts w:eastAsiaTheme="minorHAnsi"/>
          <w:sz w:val="24"/>
          <w:szCs w:val="24"/>
          <w:lang w:eastAsia="en-US"/>
        </w:rPr>
        <w:t>8</w:t>
      </w:r>
      <w:r w:rsidR="00FA3A08">
        <w:rPr>
          <w:rFonts w:eastAsiaTheme="minorHAnsi"/>
          <w:sz w:val="24"/>
          <w:szCs w:val="24"/>
          <w:lang w:eastAsia="en-US"/>
        </w:rPr>
        <w:t xml:space="preserve"> года № </w:t>
      </w:r>
      <w:r>
        <w:rPr>
          <w:rFonts w:eastAsiaTheme="minorHAnsi"/>
          <w:sz w:val="24"/>
          <w:szCs w:val="24"/>
          <w:lang w:eastAsia="en-US"/>
        </w:rPr>
        <w:t>7</w:t>
      </w:r>
      <w:r w:rsidR="00133C75">
        <w:rPr>
          <w:rFonts w:eastAsiaTheme="minorHAnsi"/>
          <w:sz w:val="24"/>
          <w:szCs w:val="24"/>
          <w:lang w:eastAsia="en-US"/>
        </w:rPr>
        <w:t>3</w:t>
      </w:r>
      <w:r w:rsidR="00FA3A08">
        <w:rPr>
          <w:rFonts w:eastAsiaTheme="minorHAnsi"/>
          <w:sz w:val="24"/>
          <w:szCs w:val="24"/>
          <w:lang w:eastAsia="en-US"/>
        </w:rPr>
        <w:t xml:space="preserve">  - п</w:t>
      </w:r>
    </w:p>
    <w:p w:rsidR="00FA3A08" w:rsidRPr="00BF2BCE" w:rsidRDefault="00FA3A08" w:rsidP="00FA3A0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Par67"/>
      <w:bookmarkEnd w:id="5"/>
      <w:r w:rsidRPr="00BF2BCE">
        <w:rPr>
          <w:rFonts w:eastAsiaTheme="minorHAnsi"/>
          <w:b/>
          <w:bCs/>
          <w:sz w:val="24"/>
          <w:szCs w:val="24"/>
          <w:lang w:eastAsia="en-US"/>
        </w:rPr>
        <w:t>ПРАВИЛА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F2BCE">
        <w:rPr>
          <w:rFonts w:eastAsiaTheme="minorHAnsi"/>
          <w:b/>
          <w:bCs/>
          <w:sz w:val="24"/>
          <w:szCs w:val="24"/>
          <w:lang w:eastAsia="en-US"/>
        </w:rPr>
        <w:t>ПРИСВОЕНИЯ, ИЗМЕНЕНИЯ И АННУЛИРОВАНИЯ АДРЕСОВ ОБЪЕКТОВ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F2BCE">
        <w:rPr>
          <w:rFonts w:eastAsiaTheme="minorHAnsi"/>
          <w:b/>
          <w:bCs/>
          <w:sz w:val="24"/>
          <w:szCs w:val="24"/>
          <w:lang w:eastAsia="en-US"/>
        </w:rPr>
        <w:t xml:space="preserve">НЕДВИЖИМОСТИ НА ТЕРРИТОРИИ </w:t>
      </w:r>
      <w:r w:rsidR="00822608">
        <w:rPr>
          <w:rFonts w:eastAsiaTheme="minorHAnsi"/>
          <w:b/>
          <w:bCs/>
          <w:sz w:val="24"/>
          <w:szCs w:val="24"/>
          <w:lang w:eastAsia="en-US"/>
        </w:rPr>
        <w:t xml:space="preserve"> НЕВОНСКОГО СЕЛЬСОВЕТА</w:t>
      </w:r>
      <w:r w:rsidR="00FA3A08">
        <w:rPr>
          <w:rFonts w:eastAsiaTheme="minorHAnsi"/>
          <w:b/>
          <w:bCs/>
          <w:sz w:val="24"/>
          <w:szCs w:val="24"/>
          <w:lang w:eastAsia="en-US"/>
        </w:rPr>
        <w:t xml:space="preserve"> БОГУЧАНСКОГО РАЙОНА 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1. Настоящие Правила устанавливают единый порядок присвоения, изменения и аннулирования адресов, включая требования к структуре адреса.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2. Понятия, используемые в настоящих Правилах, означают следующее: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адрес - структурированное описание по установленной форме совокупности реквизитов местоположения объекта недвижимости, позволяющее однозначно идентифицировать объект;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адресуемые объекты недвижимости - свободный земельный участок (имеющий замкнутый контур границ), владение (земельный участок, имеющий замкнутый контур границ, с расположенными на нем зданиями и сооружениями), здание, сооружение, помещение, квартира;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адресообразующие элементы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идентификационные элементы объекта адресации - номер земельного участка, типы и номера зданий (сооружений), помещений и объектов незавершенного строительства;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уникальный номер адреса объекта адресации в государственном адресном реестре - номер записи, который присваивается адресу объекта адресации в государственном адресном реестре;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элемент планировочной структуры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элемент улично-дорожной сети - улица, проспект, переулок, проезд, набережная, площадь, бульвар, тупик, съезд, шоссе, аллея, тракт и иное.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3. Адрес, присвоенный объекту адресации, должен отвечать следующим требованиям: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4. Присвоение, изменение и аннулирование адресов осуществляется без взимания платы.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6" w:name="Par85"/>
      <w:bookmarkEnd w:id="6"/>
      <w:r w:rsidRPr="00BF2BCE">
        <w:rPr>
          <w:rFonts w:eastAsiaTheme="minorHAnsi"/>
          <w:sz w:val="24"/>
          <w:szCs w:val="24"/>
          <w:lang w:eastAsia="en-US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Субъектами адресации являются:</w:t>
      </w:r>
    </w:p>
    <w:p w:rsidR="00BF2BCE" w:rsidRPr="00BF2BCE" w:rsidRDefault="00BF2BCE" w:rsidP="00FA3A0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- </w:t>
      </w:r>
    </w:p>
    <w:p w:rsidR="00BF2BCE" w:rsidRPr="00BF2BCE" w:rsidRDefault="00BF2BCE" w:rsidP="00FA3A0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lastRenderedPageBreak/>
        <w:t xml:space="preserve">- собственники, арендаторы, пользователи земельных участков, расположенных на территории </w:t>
      </w:r>
      <w:r w:rsidR="00822608">
        <w:rPr>
          <w:rFonts w:eastAsiaTheme="minorHAnsi"/>
          <w:sz w:val="24"/>
          <w:szCs w:val="24"/>
          <w:lang w:eastAsia="en-US"/>
        </w:rPr>
        <w:t>Невонского сельсовета</w:t>
      </w:r>
      <w:r w:rsidRPr="00BF2BCE">
        <w:rPr>
          <w:rFonts w:eastAsiaTheme="minorHAnsi"/>
          <w:sz w:val="24"/>
          <w:szCs w:val="24"/>
          <w:lang w:eastAsia="en-US"/>
        </w:rPr>
        <w:t>,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- ФГУП "Федеральное БТИ" </w:t>
      </w:r>
      <w:r w:rsidR="00FA3A08">
        <w:rPr>
          <w:rFonts w:eastAsiaTheme="minorHAnsi"/>
          <w:sz w:val="24"/>
          <w:szCs w:val="24"/>
          <w:lang w:eastAsia="en-US"/>
        </w:rPr>
        <w:t>Богучан</w:t>
      </w:r>
      <w:r w:rsidRPr="00BF2BCE">
        <w:rPr>
          <w:rFonts w:eastAsiaTheme="minorHAnsi"/>
          <w:sz w:val="24"/>
          <w:szCs w:val="24"/>
          <w:lang w:eastAsia="en-US"/>
        </w:rPr>
        <w:t>ский филиал и другие органы, уполномоченные ведение кадастрового учета объектов недвижимости.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bookmarkStart w:id="7" w:name="Par93"/>
      <w:bookmarkEnd w:id="7"/>
      <w:r w:rsidRPr="00BF2BCE">
        <w:rPr>
          <w:rFonts w:eastAsiaTheme="minorHAnsi"/>
          <w:sz w:val="24"/>
          <w:szCs w:val="24"/>
          <w:lang w:eastAsia="en-US"/>
        </w:rPr>
        <w:t>II. ПОРЯДОК ПРИСВОЕНИЯ ОБЪЕКТУ АДРЕСАЦИИ АДРЕСА, ИЗМЕНЕНИЯ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И АННУЛИРОВАНИЯ ТАКОГО АДРЕСА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22608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6. Присвоение объектам адресации адресов, изменение и аннулирование таких адресов осуществляется администрацией </w:t>
      </w:r>
      <w:r w:rsidR="00822608">
        <w:rPr>
          <w:rFonts w:eastAsiaTheme="minorHAnsi"/>
          <w:sz w:val="24"/>
          <w:szCs w:val="24"/>
          <w:lang w:eastAsia="en-US"/>
        </w:rPr>
        <w:t>Невонского</w:t>
      </w:r>
      <w:r w:rsidR="00FA3A08">
        <w:rPr>
          <w:rFonts w:eastAsiaTheme="minorHAnsi"/>
          <w:sz w:val="24"/>
          <w:szCs w:val="24"/>
          <w:lang w:eastAsia="en-US"/>
        </w:rPr>
        <w:t xml:space="preserve"> сельсовета </w:t>
      </w:r>
      <w:r w:rsidRPr="00BF2BCE">
        <w:rPr>
          <w:rFonts w:eastAsiaTheme="minorHAnsi"/>
          <w:sz w:val="24"/>
          <w:szCs w:val="24"/>
          <w:lang w:eastAsia="en-US"/>
        </w:rPr>
        <w:t xml:space="preserve"> по собственной инициативе или на основании заявлений физических или юридических лиц, с использованием федеральной информационной адресной системы (ФИАС). Аннулирование адресов объектов адресации осуществляется администрацией </w:t>
      </w:r>
      <w:r w:rsidR="00822608">
        <w:rPr>
          <w:rFonts w:eastAsiaTheme="minorHAnsi"/>
          <w:sz w:val="24"/>
          <w:szCs w:val="24"/>
          <w:lang w:eastAsia="en-US"/>
        </w:rPr>
        <w:t>Невонского</w:t>
      </w:r>
      <w:r w:rsidR="00FA3A08">
        <w:rPr>
          <w:rFonts w:eastAsiaTheme="minorHAnsi"/>
          <w:sz w:val="24"/>
          <w:szCs w:val="24"/>
          <w:lang w:eastAsia="en-US"/>
        </w:rPr>
        <w:t xml:space="preserve"> сельсовета </w:t>
      </w:r>
      <w:r w:rsidRPr="00BF2BCE">
        <w:rPr>
          <w:rFonts w:eastAsiaTheme="minorHAnsi"/>
          <w:sz w:val="24"/>
          <w:szCs w:val="24"/>
          <w:lang w:eastAsia="en-US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9" w:history="1">
        <w:r w:rsidRPr="00822608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Pr="00822608">
        <w:rPr>
          <w:rFonts w:eastAsiaTheme="minorHAnsi"/>
          <w:sz w:val="24"/>
          <w:szCs w:val="24"/>
          <w:lang w:eastAsia="en-US"/>
        </w:rPr>
        <w:t xml:space="preserve"> и </w:t>
      </w:r>
      <w:hyperlink r:id="rId10" w:history="1">
        <w:r w:rsidRPr="00822608">
          <w:rPr>
            <w:rFonts w:eastAsiaTheme="minorHAnsi"/>
            <w:sz w:val="24"/>
            <w:szCs w:val="24"/>
            <w:lang w:eastAsia="en-US"/>
          </w:rPr>
          <w:t>3 части 2 статьи 27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Изменение адресов объектов адресации осуществляется администрацией </w:t>
      </w:r>
      <w:r w:rsidR="00822608">
        <w:rPr>
          <w:rFonts w:eastAsiaTheme="minorHAnsi"/>
          <w:sz w:val="24"/>
          <w:szCs w:val="24"/>
          <w:lang w:eastAsia="en-US"/>
        </w:rPr>
        <w:t>Невонского</w:t>
      </w:r>
      <w:r w:rsidR="00FA3A08">
        <w:rPr>
          <w:rFonts w:eastAsiaTheme="minorHAnsi"/>
          <w:sz w:val="24"/>
          <w:szCs w:val="24"/>
          <w:lang w:eastAsia="en-US"/>
        </w:rPr>
        <w:t xml:space="preserve"> сельсовета </w:t>
      </w:r>
      <w:r w:rsidRPr="00BF2BCE">
        <w:rPr>
          <w:rFonts w:eastAsiaTheme="minorHAnsi"/>
          <w:sz w:val="24"/>
          <w:szCs w:val="24"/>
          <w:lang w:eastAsia="en-US"/>
        </w:rPr>
        <w:t xml:space="preserve"> на основании принятых постановлений о присвоении адресообразующим элементам наименований, об изменении и аннулировании их наименований.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8" w:name="Par97"/>
      <w:bookmarkEnd w:id="8"/>
      <w:r w:rsidRPr="00BF2BCE">
        <w:rPr>
          <w:rFonts w:eastAsiaTheme="minorHAnsi"/>
          <w:sz w:val="24"/>
          <w:szCs w:val="24"/>
          <w:lang w:eastAsia="en-US"/>
        </w:rPr>
        <w:t>7. Присвоение объекту адресации адреса осуществляется: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в отношении земельных участков в случаях:</w:t>
      </w:r>
    </w:p>
    <w:p w:rsidR="00BF2BCE" w:rsidRPr="00BF2BCE" w:rsidRDefault="00822608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BF2BCE" w:rsidRPr="00BF2BCE" w:rsidRDefault="00822608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 w:rsidR="00BF2BCE" w:rsidRPr="00822608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BF2BCE" w:rsidRPr="00BF2BCE">
        <w:rPr>
          <w:rFonts w:eastAsiaTheme="minorHAnsi"/>
          <w:sz w:val="24"/>
          <w:szCs w:val="24"/>
          <w:lang w:eastAsia="en-US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в отношении зданий, сооружений и объектов незавершенного строительства в случаях:</w:t>
      </w:r>
    </w:p>
    <w:p w:rsidR="00BF2BCE" w:rsidRPr="00BF2BCE" w:rsidRDefault="00822608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выдачи (получения) разрешения на строительство здания или сооружения;</w:t>
      </w:r>
    </w:p>
    <w:p w:rsidR="00BF2BCE" w:rsidRPr="00BF2BCE" w:rsidRDefault="00822608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="00BF2BCE" w:rsidRPr="00822608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BF2BCE" w:rsidRPr="00BF2BCE">
        <w:rPr>
          <w:rFonts w:eastAsiaTheme="minorHAnsi"/>
          <w:sz w:val="24"/>
          <w:szCs w:val="24"/>
          <w:lang w:eastAsia="en-US"/>
        </w:rPr>
        <w:t xml:space="preserve"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3" w:history="1">
        <w:r w:rsidR="00BF2BCE" w:rsidRPr="00822608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="00BF2BCE" w:rsidRPr="00BF2BCE">
        <w:rPr>
          <w:rFonts w:eastAsiaTheme="minorHAnsi"/>
          <w:sz w:val="24"/>
          <w:szCs w:val="24"/>
          <w:lang w:eastAsia="en-US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в отношении помещений в случаях:</w:t>
      </w:r>
    </w:p>
    <w:p w:rsidR="00BF2BCE" w:rsidRPr="00BF2BCE" w:rsidRDefault="00822608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 xml:space="preserve">подготовки и оформления в установленном Жилищным </w:t>
      </w:r>
      <w:hyperlink r:id="rId14" w:history="1">
        <w:r w:rsidR="00BF2BCE" w:rsidRPr="00822608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="00BF2BCE" w:rsidRPr="00BF2BCE">
        <w:rPr>
          <w:rFonts w:eastAsiaTheme="minorHAnsi"/>
          <w:sz w:val="24"/>
          <w:szCs w:val="24"/>
          <w:lang w:eastAsia="en-US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F2BCE" w:rsidRPr="00BF2BCE" w:rsidRDefault="00822608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</w:t>
      </w:r>
      <w:hyperlink r:id="rId15" w:history="1">
        <w:r w:rsidR="00BF2BCE" w:rsidRPr="00822608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BF2BCE" w:rsidRPr="00BF2BCE">
        <w:rPr>
          <w:rFonts w:eastAsiaTheme="minorHAnsi"/>
          <w:sz w:val="24"/>
          <w:szCs w:val="24"/>
          <w:lang w:eastAsia="en-US"/>
        </w:rPr>
        <w:t xml:space="preserve"> "О государственном кадастре </w:t>
      </w:r>
      <w:r w:rsidR="00BF2BCE" w:rsidRPr="00BF2BCE">
        <w:rPr>
          <w:rFonts w:eastAsiaTheme="minorHAnsi"/>
          <w:sz w:val="24"/>
          <w:szCs w:val="24"/>
          <w:lang w:eastAsia="en-US"/>
        </w:rPr>
        <w:lastRenderedPageBreak/>
        <w:t>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8.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9. 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9" w:name="Par109"/>
      <w:bookmarkEnd w:id="9"/>
      <w:r w:rsidRPr="00BF2BCE">
        <w:rPr>
          <w:rFonts w:eastAsiaTheme="minorHAnsi"/>
          <w:sz w:val="24"/>
          <w:szCs w:val="24"/>
          <w:lang w:eastAsia="en-US"/>
        </w:rPr>
        <w:t>10.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11.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одновременно осуществляется размещение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12. Изменение адреса объекта адресации в случае изменения наименований и границ муниципального образования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0" w:name="Par112"/>
      <w:bookmarkEnd w:id="10"/>
      <w:r w:rsidRPr="00BF2BCE">
        <w:rPr>
          <w:rFonts w:eastAsiaTheme="minorHAnsi"/>
          <w:sz w:val="24"/>
          <w:szCs w:val="24"/>
          <w:lang w:eastAsia="en-US"/>
        </w:rPr>
        <w:t>13. Аннулирование адреса объекта адресации осуществляется в случаях: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1" w:name="Par113"/>
      <w:bookmarkEnd w:id="11"/>
      <w:r w:rsidRPr="00BF2BCE">
        <w:rPr>
          <w:rFonts w:eastAsiaTheme="minorHAnsi"/>
          <w:sz w:val="24"/>
          <w:szCs w:val="24"/>
          <w:lang w:eastAsia="en-US"/>
        </w:rPr>
        <w:t>а) прекращения существования объекта адресации;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2" w:name="Par114"/>
      <w:bookmarkEnd w:id="12"/>
      <w:r w:rsidRPr="00BF2BCE">
        <w:rPr>
          <w:rFonts w:eastAsiaTheme="minorHAnsi"/>
          <w:sz w:val="24"/>
          <w:szCs w:val="24"/>
          <w:lang w:eastAsia="en-US"/>
        </w:rPr>
        <w:t xml:space="preserve">б) отказа в осуществлении кадастрового учета объекта адресации по основаниям, указанным в </w:t>
      </w:r>
      <w:hyperlink r:id="rId16" w:history="1">
        <w:r w:rsidRPr="00822608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Pr="00822608">
        <w:rPr>
          <w:rFonts w:eastAsiaTheme="minorHAnsi"/>
          <w:sz w:val="24"/>
          <w:szCs w:val="24"/>
          <w:lang w:eastAsia="en-US"/>
        </w:rPr>
        <w:t xml:space="preserve"> и </w:t>
      </w:r>
      <w:hyperlink r:id="rId17" w:history="1">
        <w:r w:rsidRPr="00822608">
          <w:rPr>
            <w:rFonts w:eastAsiaTheme="minorHAnsi"/>
            <w:sz w:val="24"/>
            <w:szCs w:val="24"/>
            <w:lang w:eastAsia="en-US"/>
          </w:rPr>
          <w:t>3 части 2 статьи 27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Федерального закона "О государственном кадастре недвижимости";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присвоения объекту адресации нового адреса.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14.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history="1">
        <w:r w:rsidRPr="00822608">
          <w:rPr>
            <w:rFonts w:eastAsiaTheme="minorHAnsi"/>
            <w:sz w:val="24"/>
            <w:szCs w:val="24"/>
            <w:lang w:eastAsia="en-US"/>
          </w:rPr>
          <w:t>частях 4</w:t>
        </w:r>
      </w:hyperlink>
      <w:r w:rsidRPr="00822608">
        <w:rPr>
          <w:rFonts w:eastAsiaTheme="minorHAnsi"/>
          <w:sz w:val="24"/>
          <w:szCs w:val="24"/>
          <w:lang w:eastAsia="en-US"/>
        </w:rPr>
        <w:t xml:space="preserve"> и </w:t>
      </w:r>
      <w:hyperlink r:id="rId19" w:history="1">
        <w:r w:rsidRPr="00822608">
          <w:rPr>
            <w:rFonts w:eastAsiaTheme="minorHAnsi"/>
            <w:sz w:val="24"/>
            <w:szCs w:val="24"/>
            <w:lang w:eastAsia="en-US"/>
          </w:rPr>
          <w:t>5 статьи 24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15.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16.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3" w:name="Par119"/>
      <w:bookmarkEnd w:id="13"/>
      <w:r w:rsidRPr="00BF2BCE">
        <w:rPr>
          <w:rFonts w:eastAsiaTheme="minorHAnsi"/>
          <w:sz w:val="24"/>
          <w:szCs w:val="24"/>
          <w:lang w:eastAsia="en-US"/>
        </w:rPr>
        <w:t>17.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18. При присвоении объекту адресации адреса или аннулировании его адреса УАСИ </w:t>
      </w:r>
      <w:r w:rsidR="00822608">
        <w:rPr>
          <w:rFonts w:eastAsiaTheme="minorHAnsi"/>
          <w:sz w:val="24"/>
          <w:szCs w:val="24"/>
          <w:lang w:eastAsia="en-US"/>
        </w:rPr>
        <w:t xml:space="preserve">п.Невонка </w:t>
      </w:r>
      <w:r w:rsidRPr="00BF2BCE">
        <w:rPr>
          <w:rFonts w:eastAsiaTheme="minorHAnsi"/>
          <w:sz w:val="24"/>
          <w:szCs w:val="24"/>
          <w:lang w:eastAsia="en-US"/>
        </w:rPr>
        <w:t xml:space="preserve"> обязано: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определить возможность присвоения объекту адресации адреса или аннулирования его адреса;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провести осмотр местонахождения объекта адресации (при необходимости);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</w:t>
      </w:r>
      <w:r w:rsidRPr="00BF2BCE">
        <w:rPr>
          <w:rFonts w:eastAsiaTheme="minorHAnsi"/>
          <w:sz w:val="24"/>
          <w:szCs w:val="24"/>
          <w:lang w:eastAsia="en-US"/>
        </w:rPr>
        <w:lastRenderedPageBreak/>
        <w:t>аннулировании его адреса.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19. Присвоение объекту адресации адреса или аннулирование его адреса подтверждается постановлением администрации </w:t>
      </w:r>
      <w:r w:rsidR="00822608">
        <w:rPr>
          <w:rFonts w:eastAsiaTheme="minorHAnsi"/>
          <w:sz w:val="24"/>
          <w:szCs w:val="24"/>
          <w:lang w:eastAsia="en-US"/>
        </w:rPr>
        <w:t>Невонского</w:t>
      </w:r>
      <w:r w:rsidR="00D50413">
        <w:rPr>
          <w:rFonts w:eastAsiaTheme="minorHAnsi"/>
          <w:sz w:val="24"/>
          <w:szCs w:val="24"/>
          <w:lang w:eastAsia="en-US"/>
        </w:rPr>
        <w:t xml:space="preserve"> сельсовета </w:t>
      </w:r>
      <w:r w:rsidRPr="00BF2BCE">
        <w:rPr>
          <w:rFonts w:eastAsiaTheme="minorHAnsi"/>
          <w:sz w:val="24"/>
          <w:szCs w:val="24"/>
          <w:lang w:eastAsia="en-US"/>
        </w:rPr>
        <w:t xml:space="preserve"> о присвоении объекту адресации адреса или аннулировании его адреса.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20. Решение уполномоченного органа о присвоении объекту адресации адреса принимается одновременно: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20" w:history="1">
        <w:r w:rsidRPr="00822608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Российской Федерации;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в) с заключением договора о развитии застроенной территории в соответствии с Градостроительным </w:t>
      </w:r>
      <w:hyperlink r:id="rId21" w:history="1">
        <w:r w:rsidRPr="00822608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BF2BCE">
        <w:rPr>
          <w:rFonts w:eastAsiaTheme="minorHAnsi"/>
          <w:sz w:val="24"/>
          <w:szCs w:val="24"/>
          <w:lang w:eastAsia="en-US"/>
        </w:rPr>
        <w:t>Российской Федерации;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г) с утверждением проекта планировки территории;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д) с принятием решения о строительстве объекта адресации.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21. Постановление о присвоении объекту адресации адреса содержит: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присвоенный объекту адресации адрес;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реквизиты и наименования документов, на основании которых принято решение о присвоении адреса;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описание местоположения объекта адресации;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кадастровые номера, адреса и сведения об объектах недвижимости, из которых образуется объект адресации;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другие необходимые сведения, определенные уполномоченным органом.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22. Решение об аннулировании адреса объекта адресации содержит: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аннулируемый адрес объекта адресации;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уникальный номер аннулируемого адреса объекта адресации в государственном адресном реестре;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причину аннулирования адреса объекта адресации;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F2BCE" w:rsidRPr="00BF2BCE" w:rsidRDefault="002C3003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BF2BCE" w:rsidRPr="00BF2BCE">
        <w:rPr>
          <w:rFonts w:eastAsiaTheme="minorHAnsi"/>
          <w:sz w:val="24"/>
          <w:szCs w:val="24"/>
          <w:lang w:eastAsia="en-US"/>
        </w:rPr>
        <w:t>другие необходимые сведения, определенные уполномоченным органом.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23.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24. 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25.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4" w:name="Par149"/>
      <w:bookmarkEnd w:id="14"/>
      <w:r w:rsidRPr="00BF2BCE">
        <w:rPr>
          <w:rFonts w:eastAsiaTheme="minorHAnsi"/>
          <w:sz w:val="24"/>
          <w:szCs w:val="24"/>
          <w:lang w:eastAsia="en-US"/>
        </w:rPr>
        <w:t>26.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право хозяйственного ведения;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право оперативного управления;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lastRenderedPageBreak/>
        <w:t>в) право пожизненно наследуемого владения;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г) право постоянного (бессрочного) пользования.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27. Заявление составляется лицами, указанными в</w:t>
      </w:r>
      <w:hyperlink w:anchor="Par149" w:history="1">
        <w:r w:rsidRPr="002C3003">
          <w:rPr>
            <w:rFonts w:eastAsiaTheme="minorHAnsi"/>
            <w:sz w:val="24"/>
            <w:szCs w:val="24"/>
            <w:lang w:eastAsia="en-US"/>
          </w:rPr>
          <w:t>пункте 26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5" w:name="Par155"/>
      <w:bookmarkEnd w:id="15"/>
      <w:r w:rsidRPr="00BF2BCE">
        <w:rPr>
          <w:rFonts w:eastAsiaTheme="minorHAnsi"/>
          <w:sz w:val="24"/>
          <w:szCs w:val="24"/>
          <w:lang w:eastAsia="en-US"/>
        </w:rPr>
        <w:t>28.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29.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30. Заявление направляется заявителем (представителем заявителя) в </w:t>
      </w:r>
      <w:r w:rsidR="00D50413">
        <w:rPr>
          <w:rFonts w:eastAsiaTheme="minorHAnsi"/>
          <w:sz w:val="24"/>
          <w:szCs w:val="24"/>
          <w:lang w:eastAsia="en-US"/>
        </w:rPr>
        <w:t xml:space="preserve"> администрацию Говорковского сельсовета </w:t>
      </w:r>
      <w:r w:rsidRPr="00BF2BCE">
        <w:rPr>
          <w:rFonts w:eastAsiaTheme="minorHAnsi"/>
          <w:sz w:val="24"/>
          <w:szCs w:val="24"/>
          <w:lang w:eastAsia="en-US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Интернет (далее - портал адресной системы).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31. Заявление подписывается заявителем либо представителем заявителя.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32.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Лицо, имеющее право действовать без доверенности от имени юридического лица, </w:t>
      </w:r>
      <w:r w:rsidRPr="00BF2BCE">
        <w:rPr>
          <w:rFonts w:eastAsiaTheme="minorHAnsi"/>
          <w:sz w:val="24"/>
          <w:szCs w:val="24"/>
          <w:lang w:eastAsia="en-US"/>
        </w:rPr>
        <w:lastRenderedPageBreak/>
        <w:t>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6" w:name="Par167"/>
      <w:bookmarkEnd w:id="16"/>
      <w:r w:rsidRPr="00BF2BCE">
        <w:rPr>
          <w:rFonts w:eastAsiaTheme="minorHAnsi"/>
          <w:sz w:val="24"/>
          <w:szCs w:val="24"/>
          <w:lang w:eastAsia="en-US"/>
        </w:rPr>
        <w:t>33. К заявлению прилагаются следующие документы: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правоустанавливающие и (или) правоудостоверяющие документы на объект (объекты) адресации;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е) картографический материал, позволяющий однозначно определить местонахождение объекта;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ж) протокол согласования адреса, выданный ФГУП "Ростехинвентаризация-Федеральное БТИ" либо иным органом, осуществляющим кадастровый учет объектов недвижимости;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з)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и)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к)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113" w:history="1">
        <w:r w:rsidRPr="002C3003">
          <w:rPr>
            <w:rFonts w:eastAsiaTheme="minorHAnsi"/>
            <w:sz w:val="24"/>
            <w:szCs w:val="24"/>
            <w:lang w:eastAsia="en-US"/>
          </w:rPr>
          <w:t>подпункте "а" пункта 13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л)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</w:t>
      </w:r>
      <w:hyperlink w:anchor="Par114" w:history="1">
        <w:r w:rsidRPr="002C3003">
          <w:rPr>
            <w:rFonts w:eastAsiaTheme="minorHAnsi"/>
            <w:sz w:val="24"/>
            <w:szCs w:val="24"/>
            <w:lang w:eastAsia="en-US"/>
          </w:rPr>
          <w:t>подпункте "б" пункта 13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Правил).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34. Уполномоченные органы запрашивают документы, указанные в </w:t>
      </w:r>
      <w:hyperlink w:anchor="Par167" w:history="1">
        <w:r w:rsidRPr="002C3003">
          <w:rPr>
            <w:rFonts w:eastAsiaTheme="minorHAnsi"/>
            <w:sz w:val="24"/>
            <w:szCs w:val="24"/>
            <w:lang w:eastAsia="en-US"/>
          </w:rPr>
          <w:t>пункте 33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67" w:history="1">
        <w:r w:rsidRPr="002C3003">
          <w:rPr>
            <w:rFonts w:eastAsiaTheme="minorHAnsi"/>
            <w:sz w:val="24"/>
            <w:szCs w:val="24"/>
            <w:lang w:eastAsia="en-US"/>
          </w:rPr>
          <w:t>пункте 33</w:t>
        </w:r>
      </w:hyperlink>
      <w:r w:rsidRPr="00BF2BCE">
        <w:rPr>
          <w:rFonts w:eastAsiaTheme="minorHAnsi"/>
          <w:sz w:val="24"/>
          <w:szCs w:val="24"/>
          <w:lang w:eastAsia="en-US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Документы, указанные в </w:t>
      </w:r>
      <w:hyperlink w:anchor="Par167" w:history="1">
        <w:r w:rsidRPr="002C3003">
          <w:rPr>
            <w:rFonts w:eastAsiaTheme="minorHAnsi"/>
            <w:sz w:val="24"/>
            <w:szCs w:val="24"/>
            <w:lang w:eastAsia="en-US"/>
          </w:rPr>
          <w:t>пункте 33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35. Если заявление и документы, указанные в </w:t>
      </w:r>
      <w:hyperlink w:anchor="Par167" w:history="1">
        <w:r w:rsidRPr="002C3003">
          <w:rPr>
            <w:rFonts w:eastAsiaTheme="minorHAnsi"/>
            <w:sz w:val="24"/>
            <w:szCs w:val="24"/>
            <w:lang w:eastAsia="en-US"/>
          </w:rPr>
          <w:t>пункте 33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представляются заявителем (представителем заявителя) лично, то заявителю или его представителю выдается расписка в получении документов с указанием их перечня и даты </w:t>
      </w:r>
      <w:r w:rsidRPr="00BF2BCE">
        <w:rPr>
          <w:rFonts w:eastAsiaTheme="minorHAnsi"/>
          <w:sz w:val="24"/>
          <w:szCs w:val="24"/>
          <w:lang w:eastAsia="en-US"/>
        </w:rPr>
        <w:lastRenderedPageBreak/>
        <w:t>получения. Расписка выдается заявителю (представителю заявителя) в день получения таких документов.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В случае если заявление и документы, указанные в </w:t>
      </w:r>
      <w:hyperlink w:anchor="Par167" w:history="1">
        <w:r w:rsidRPr="002C3003">
          <w:rPr>
            <w:rFonts w:eastAsiaTheme="minorHAnsi"/>
            <w:sz w:val="24"/>
            <w:szCs w:val="24"/>
            <w:lang w:eastAsia="en-US"/>
          </w:rPr>
          <w:t>пункте 33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Получение заявления и документов, указанных в </w:t>
      </w:r>
      <w:hyperlink w:anchor="Par167" w:history="1">
        <w:r w:rsidRPr="002C3003">
          <w:rPr>
            <w:rFonts w:eastAsiaTheme="minorHAnsi"/>
            <w:sz w:val="24"/>
            <w:szCs w:val="24"/>
            <w:lang w:eastAsia="en-US"/>
          </w:rPr>
          <w:t>пункте 33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Сообщение о получении заявления и документов, указанных в </w:t>
      </w:r>
      <w:hyperlink w:anchor="Par167" w:history="1">
        <w:r w:rsidRPr="002C3003">
          <w:rPr>
            <w:rFonts w:eastAsiaTheme="minorHAnsi"/>
            <w:sz w:val="24"/>
            <w:szCs w:val="24"/>
            <w:lang w:eastAsia="en-US"/>
          </w:rPr>
          <w:t>пункте 33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Сообщение о получении заявления и документов, указанных в </w:t>
      </w:r>
      <w:hyperlink w:anchor="Par167" w:history="1">
        <w:r w:rsidRPr="002C3003">
          <w:rPr>
            <w:rFonts w:eastAsiaTheme="minorHAnsi"/>
            <w:sz w:val="24"/>
            <w:szCs w:val="24"/>
            <w:lang w:eastAsia="en-US"/>
          </w:rPr>
          <w:t>пункте 33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7" w:name="Par187"/>
      <w:bookmarkEnd w:id="17"/>
      <w:r w:rsidRPr="00BF2BCE">
        <w:rPr>
          <w:rFonts w:eastAsiaTheme="minorHAnsi"/>
          <w:sz w:val="24"/>
          <w:szCs w:val="24"/>
          <w:lang w:eastAsia="en-US"/>
        </w:rPr>
        <w:t>36.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8" w:name="Par188"/>
      <w:bookmarkEnd w:id="18"/>
      <w:r w:rsidRPr="00BF2BCE">
        <w:rPr>
          <w:rFonts w:eastAsiaTheme="minorHAnsi"/>
          <w:sz w:val="24"/>
          <w:szCs w:val="24"/>
          <w:lang w:eastAsia="en-US"/>
        </w:rPr>
        <w:t xml:space="preserve">37. В случае представления заявления через многофункциональный центр срок, указанный в </w:t>
      </w:r>
      <w:hyperlink w:anchor="Par187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пункте 36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67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пункте 33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 (при их наличии), в уполномоченный орган.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38.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указанных в заявлении: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87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пунктах 36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и </w:t>
      </w:r>
      <w:hyperlink w:anchor="Par188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37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87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пунктами 36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и </w:t>
      </w:r>
      <w:hyperlink w:anchor="Par188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37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 срока, посредством почтового отправления по указанному в заявлении почтовому адресу.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87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пунктами 36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и </w:t>
      </w:r>
      <w:hyperlink w:anchor="Par188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37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9" w:name="Par193"/>
      <w:bookmarkEnd w:id="19"/>
      <w:r w:rsidRPr="00BF2BCE">
        <w:rPr>
          <w:rFonts w:eastAsiaTheme="minorHAnsi"/>
          <w:sz w:val="24"/>
          <w:szCs w:val="24"/>
          <w:lang w:eastAsia="en-US"/>
        </w:rPr>
        <w:t>39. В присвоении объекту адресации адреса или аннулировании его адреса отказывается в случаях, если: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а) с заявлением о присвоении объекту адресации адреса обратилось лицо, не указанное в </w:t>
      </w:r>
      <w:hyperlink w:anchor="Par149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пунктах 26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и </w:t>
      </w:r>
      <w:hyperlink w:anchor="Par155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28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</w:t>
      </w:r>
      <w:r w:rsidRPr="00BF2BCE">
        <w:rPr>
          <w:rFonts w:eastAsiaTheme="minorHAnsi"/>
          <w:sz w:val="24"/>
          <w:szCs w:val="24"/>
          <w:lang w:eastAsia="en-US"/>
        </w:rPr>
        <w:lastRenderedPageBreak/>
        <w:t>(представителем заявителя) по собственной инициативе;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85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пунктах 5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, </w:t>
      </w:r>
      <w:hyperlink w:anchor="Par97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7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- </w:t>
      </w:r>
      <w:hyperlink w:anchor="Par109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10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и </w:t>
      </w:r>
      <w:hyperlink w:anchor="Par112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13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- </w:t>
      </w:r>
      <w:hyperlink w:anchor="Par119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17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40.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93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пункта 39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являющиеся основанием для принятия такого решения.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41.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42.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bookmarkStart w:id="20" w:name="Par202"/>
      <w:bookmarkEnd w:id="20"/>
      <w:r w:rsidRPr="00BF2BCE">
        <w:rPr>
          <w:rFonts w:eastAsiaTheme="minorHAnsi"/>
          <w:sz w:val="24"/>
          <w:szCs w:val="24"/>
          <w:lang w:eastAsia="en-US"/>
        </w:rPr>
        <w:t>III. СТРУКТУРА АДРЕСА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21" w:name="Par204"/>
      <w:bookmarkEnd w:id="21"/>
      <w:r w:rsidRPr="00BF2BCE">
        <w:rPr>
          <w:rFonts w:eastAsiaTheme="minorHAnsi"/>
          <w:sz w:val="24"/>
          <w:szCs w:val="24"/>
          <w:lang w:eastAsia="en-US"/>
        </w:rPr>
        <w:t>43.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наименование страны (Российская Федерация);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наименование субъекта Российской Федерации;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наименование населенного пункта;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г) наименование элемента планировочной структуры;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д) наименование элемента улично-дорожной сети;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е) номер земельного участка;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ж) тип и номер здания, сооружения или объекта незавершенного строительства;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з) тип и номер помещения, расположенного в здании или сооружении.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44.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204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пункте 43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45.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22" w:name="Par215"/>
      <w:bookmarkEnd w:id="22"/>
      <w:r w:rsidRPr="00BF2BCE">
        <w:rPr>
          <w:rFonts w:eastAsiaTheme="minorHAnsi"/>
          <w:sz w:val="24"/>
          <w:szCs w:val="24"/>
          <w:lang w:eastAsia="en-US"/>
        </w:rPr>
        <w:t>46. Обязательными адресообразующими элементами для всех видов объектов адресации являются: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страна;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субъект Российской Федерации;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д) населенный пункт.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47. Иные адресообразующие элементы применяются в зависимости от вида объекта адресации.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48. Структура адреса земельного участка в дополнение к обязательным адресообразующим элементам, указанным в </w:t>
      </w:r>
      <w:hyperlink w:anchor="Par215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пункте 46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наименование элемента планировочной структуры (при наличии);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наименование элемента улично-дорожной сети (при наличии);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номер земельного участка.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49.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215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пункте 46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наименование элемента планировочной структуры (при наличии);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наименование элемента улично-дорожной сети (при наличии);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тип и номер здания, сооружения или объекта незавершенного строительства.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lastRenderedPageBreak/>
        <w:t xml:space="preserve">50.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215" w:history="1">
        <w:r w:rsidRPr="00BF2BCE">
          <w:rPr>
            <w:rFonts w:eastAsiaTheme="minorHAnsi"/>
            <w:color w:val="0000FF"/>
            <w:sz w:val="24"/>
            <w:szCs w:val="24"/>
            <w:lang w:eastAsia="en-US"/>
          </w:rPr>
          <w:t>пункте 46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наименование элемента планировочной структуры (при наличии);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наименование элемента улично-дорожной сети (при наличии);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тип и номер здания, сооружения;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г) тип и номер помещения в пределах здания, сооружения;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д) тип и номер помещения в пределах квартиры (в отношении коммунальных квартир).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51.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bookmarkStart w:id="23" w:name="Par236"/>
      <w:bookmarkEnd w:id="23"/>
      <w:r w:rsidRPr="00BF2BCE">
        <w:rPr>
          <w:rFonts w:eastAsiaTheme="minorHAnsi"/>
          <w:sz w:val="24"/>
          <w:szCs w:val="24"/>
          <w:lang w:eastAsia="en-US"/>
        </w:rPr>
        <w:t>IV. ПРАВИЛА НАПИСАНИЯ НАИМЕНОВАНИЙ И НУМЕРАЦИИ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ОБЪЕКТОВ АДРЕСАЦИИ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52. В структуре адреса наименования страны, субъекта Российской Федерации,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Наименование населенного пункта должно соответствовать соответствующему наименованию, внесенному в Государственный каталог географических названий.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Наименование страны и субъекта Российской Федерации должно соответствовать соответствующему наименованию в </w:t>
      </w:r>
      <w:hyperlink r:id="rId22" w:history="1">
        <w:r w:rsidRPr="002C3003">
          <w:rPr>
            <w:rFonts w:eastAsiaTheme="minorHAnsi"/>
            <w:sz w:val="24"/>
            <w:szCs w:val="24"/>
            <w:lang w:eastAsia="en-US"/>
          </w:rPr>
          <w:t>Конституции</w:t>
        </w:r>
      </w:hyperlink>
      <w:r w:rsidRPr="00BF2BCE">
        <w:rPr>
          <w:rFonts w:eastAsiaTheme="minorHAnsi"/>
          <w:sz w:val="24"/>
          <w:szCs w:val="24"/>
          <w:lang w:eastAsia="en-US"/>
        </w:rPr>
        <w:t xml:space="preserve"> Российской Федерации.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Наименование населенного пункта в соответствии с Государственным каталогом географических названий размещается в федеральной информационной адресной системе на основании сведений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53.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а) "-" - дефис;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б) "." - точка;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в) "(" - открывающая круглая скобка;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г) ")" - закрывающая круглая скобка;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д) "N" - знак номера.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54.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55.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56.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</w:t>
      </w:r>
      <w:r w:rsidRPr="00BF2BCE">
        <w:rPr>
          <w:rFonts w:eastAsiaTheme="minorHAnsi"/>
          <w:sz w:val="24"/>
          <w:szCs w:val="24"/>
          <w:lang w:eastAsia="en-US"/>
        </w:rPr>
        <w:lastRenderedPageBreak/>
        <w:t>грамматическим окончанием.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57.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58.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59.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60.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61.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адресации, в случае, если на пересечении элементов улично-дорожной сети выходят два равнозначных фасада одного здания, адрес присваивается по улице, идущей в направлении центра города.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62.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63. Нумерация объектов адресации производится от начала элемента улично-дорожной сети нечетными номерами по левой стороне и четными номерами по правой стороне.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64. При присвоении адресов объектам адресации, образующим непрерывный фронт и расположенным на улицах радиального направления, нумерация начинается по направлению от центра к периферии.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65. Объекты адресации, расположенные на улицах кольцевого направления, нумеруются по направлению от центра.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66. На территории владения определяется основное здание, относительно которого осуществляется адресация владения и зданий и сооружений, расположенных на территории владения. Адрес основного здания определяется с учетом дежурного плана города. Прочим (не основным зданиям) присваивается номер основного здания владения и дополнительно номер корпуса или строения. Указатель "корпус" или "строение" в адресе определяется в зависимости от функционального назначения здания с учетом функционального использования территории земельного участка, на котором они расположены, и сложившейся адресации ближайших зданий. Нумерация производится от главного въезда на территорию владения по мере удаления от него.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67. Сооружениям присваивается адрес владения (земельного участка в случае отсутствия основного здания), на котором оно расположено, и номер сооружения.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68. Адресная привязка зданий и сооружений в полосе обустройства объездных автодорог производится с указанием наименования объездной дороги и существующего километража. Нумерация зданий производится с нечетными номерами по левой стороне и четными номерами по правой.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69. Адресная привязка зданий и сооружений в полосе отвода железной дороги производится с указанием наименования направления железной дороги и существующего километража.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70. Некапитальным и нестационарным зданиям и сооружениям присваивается адрес на срок действия договора аренды земельного участка.</w:t>
      </w:r>
    </w:p>
    <w:p w:rsidR="00BF2BCE" w:rsidRPr="00BF2BCE" w:rsidRDefault="00BF2BCE" w:rsidP="00BF2BC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 xml:space="preserve">71. Помещению присваивается адрес здания, частью которого оно является. Для нумерации помещений внутри здания используется существующая для данного здания </w:t>
      </w:r>
      <w:r w:rsidRPr="00BF2BCE">
        <w:rPr>
          <w:rFonts w:eastAsiaTheme="minorHAnsi"/>
          <w:sz w:val="24"/>
          <w:szCs w:val="24"/>
          <w:lang w:eastAsia="en-US"/>
        </w:rPr>
        <w:lastRenderedPageBreak/>
        <w:t>система нумерации вторичных объектов.</w:t>
      </w:r>
    </w:p>
    <w:p w:rsidR="006D6F15" w:rsidRDefault="008C02CE">
      <w:pPr>
        <w:rPr>
          <w:sz w:val="24"/>
          <w:szCs w:val="24"/>
        </w:rPr>
      </w:pPr>
    </w:p>
    <w:p w:rsidR="00EF26C0" w:rsidRPr="00BF2BCE" w:rsidRDefault="00EF26C0" w:rsidP="00EF26C0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Приложение №  3</w:t>
      </w:r>
    </w:p>
    <w:p w:rsidR="00EF26C0" w:rsidRDefault="00EF26C0" w:rsidP="00EF26C0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F2BCE">
        <w:rPr>
          <w:rFonts w:eastAsiaTheme="minorHAnsi"/>
          <w:sz w:val="24"/>
          <w:szCs w:val="24"/>
          <w:lang w:eastAsia="en-US"/>
        </w:rPr>
        <w:t>к Постановлению</w:t>
      </w:r>
      <w:r>
        <w:rPr>
          <w:rFonts w:eastAsiaTheme="minorHAnsi"/>
          <w:sz w:val="24"/>
          <w:szCs w:val="24"/>
          <w:lang w:eastAsia="en-US"/>
        </w:rPr>
        <w:t xml:space="preserve"> администрации </w:t>
      </w:r>
    </w:p>
    <w:p w:rsidR="00EF26C0" w:rsidRDefault="00EF26C0" w:rsidP="00EF26C0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Невонского   сельсовета </w:t>
      </w:r>
    </w:p>
    <w:p w:rsidR="00EF26C0" w:rsidRDefault="00EF26C0" w:rsidP="00EF26C0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от </w:t>
      </w:r>
      <w:r w:rsidR="00133C75">
        <w:rPr>
          <w:rFonts w:eastAsiaTheme="minorHAnsi"/>
          <w:sz w:val="24"/>
          <w:szCs w:val="24"/>
          <w:lang w:eastAsia="en-US"/>
        </w:rPr>
        <w:t>13</w:t>
      </w:r>
      <w:r>
        <w:rPr>
          <w:rFonts w:eastAsiaTheme="minorHAnsi"/>
          <w:sz w:val="24"/>
          <w:szCs w:val="24"/>
          <w:lang w:eastAsia="en-US"/>
        </w:rPr>
        <w:t>.09.201</w:t>
      </w:r>
      <w:r w:rsidR="00133C75">
        <w:rPr>
          <w:rFonts w:eastAsiaTheme="minorHAnsi"/>
          <w:sz w:val="24"/>
          <w:szCs w:val="24"/>
          <w:lang w:eastAsia="en-US"/>
        </w:rPr>
        <w:t>8</w:t>
      </w:r>
      <w:r>
        <w:rPr>
          <w:rFonts w:eastAsiaTheme="minorHAnsi"/>
          <w:sz w:val="24"/>
          <w:szCs w:val="24"/>
          <w:lang w:eastAsia="en-US"/>
        </w:rPr>
        <w:t xml:space="preserve"> года № 7</w:t>
      </w:r>
      <w:r w:rsidR="00133C75">
        <w:rPr>
          <w:rFonts w:eastAsiaTheme="minorHAnsi"/>
          <w:sz w:val="24"/>
          <w:szCs w:val="24"/>
          <w:lang w:eastAsia="en-US"/>
        </w:rPr>
        <w:t>3</w:t>
      </w:r>
      <w:bookmarkStart w:id="24" w:name="_GoBack"/>
      <w:bookmarkEnd w:id="24"/>
      <w:r>
        <w:rPr>
          <w:rFonts w:eastAsiaTheme="minorHAnsi"/>
          <w:sz w:val="24"/>
          <w:szCs w:val="24"/>
          <w:lang w:eastAsia="en-US"/>
        </w:rPr>
        <w:t xml:space="preserve">  - п</w:t>
      </w:r>
    </w:p>
    <w:p w:rsidR="00EF26C0" w:rsidRDefault="00EF26C0" w:rsidP="00EF26C0">
      <w:pPr>
        <w:jc w:val="center"/>
        <w:rPr>
          <w:sz w:val="24"/>
          <w:szCs w:val="24"/>
        </w:rPr>
      </w:pPr>
    </w:p>
    <w:p w:rsidR="00EF26C0" w:rsidRDefault="00EF26C0" w:rsidP="00EF26C0">
      <w:pPr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 улиц и переулков  на территории Невонского сельсовета</w:t>
      </w:r>
    </w:p>
    <w:p w:rsidR="00EF26C0" w:rsidRDefault="00EF26C0" w:rsidP="00EF26C0">
      <w:pPr>
        <w:jc w:val="center"/>
        <w:rPr>
          <w:b/>
          <w:sz w:val="26"/>
          <w:szCs w:val="26"/>
          <w:u w:val="single"/>
        </w:rPr>
      </w:pPr>
    </w:p>
    <w:p w:rsidR="00EF26C0" w:rsidRPr="000F1310" w:rsidRDefault="00EF26C0" w:rsidP="00EF26C0">
      <w:pPr>
        <w:jc w:val="center"/>
        <w:rPr>
          <w:b/>
          <w:sz w:val="26"/>
          <w:szCs w:val="26"/>
          <w:u w:val="single"/>
        </w:rPr>
      </w:pPr>
      <w:r w:rsidRPr="000F1310">
        <w:rPr>
          <w:b/>
          <w:sz w:val="26"/>
          <w:szCs w:val="26"/>
          <w:u w:val="single"/>
        </w:rPr>
        <w:t>Поселок Невонка</w:t>
      </w:r>
    </w:p>
    <w:p w:rsidR="00EF26C0" w:rsidRDefault="00EF26C0" w:rsidP="00EF26C0">
      <w:pPr>
        <w:rPr>
          <w:sz w:val="26"/>
          <w:szCs w:val="26"/>
        </w:rPr>
      </w:pP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Улица Аэродромная                            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Улица Ангарская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Улица Восточная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Улица Гагарина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Улица Лесная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Улица Механизаторов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Улица Набережная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Улица Октябрьская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Улица Сибирская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Улица Советская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Улица Строительная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Улица Титова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Улица Таежная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Улица Юбилейная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Переулок Амбулаторный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Переулок Новый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Переулок Почтовый</w:t>
      </w:r>
    </w:p>
    <w:p w:rsidR="00EF26C0" w:rsidRDefault="00EF26C0" w:rsidP="00EF26C0">
      <w:pPr>
        <w:pStyle w:val="a9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Переулок Центральный</w:t>
      </w:r>
      <w:r>
        <w:rPr>
          <w:sz w:val="26"/>
          <w:szCs w:val="26"/>
        </w:rPr>
        <w:br/>
      </w:r>
    </w:p>
    <w:p w:rsidR="00EF26C0" w:rsidRDefault="00EF26C0" w:rsidP="00EF26C0">
      <w:pPr>
        <w:pStyle w:val="a9"/>
        <w:jc w:val="center"/>
        <w:rPr>
          <w:b/>
          <w:sz w:val="26"/>
          <w:szCs w:val="26"/>
          <w:u w:val="single"/>
        </w:rPr>
      </w:pPr>
      <w:r w:rsidRPr="000F1310">
        <w:rPr>
          <w:b/>
          <w:sz w:val="26"/>
          <w:szCs w:val="26"/>
          <w:u w:val="single"/>
        </w:rPr>
        <w:t>Дер</w:t>
      </w:r>
      <w:r>
        <w:rPr>
          <w:b/>
          <w:sz w:val="26"/>
          <w:szCs w:val="26"/>
          <w:u w:val="single"/>
        </w:rPr>
        <w:t xml:space="preserve">евня </w:t>
      </w:r>
      <w:r w:rsidRPr="000F1310">
        <w:rPr>
          <w:b/>
          <w:sz w:val="26"/>
          <w:szCs w:val="26"/>
          <w:u w:val="single"/>
        </w:rPr>
        <w:t>Гольтявино</w:t>
      </w:r>
    </w:p>
    <w:p w:rsidR="00EF26C0" w:rsidRDefault="00EF26C0" w:rsidP="00EF26C0">
      <w:pPr>
        <w:pStyle w:val="a9"/>
        <w:rPr>
          <w:b/>
          <w:sz w:val="26"/>
          <w:szCs w:val="26"/>
          <w:u w:val="single"/>
        </w:rPr>
      </w:pPr>
    </w:p>
    <w:p w:rsidR="00EF26C0" w:rsidRDefault="00EF26C0" w:rsidP="00EF26C0">
      <w:pPr>
        <w:pStyle w:val="a9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Улица Береговая</w:t>
      </w:r>
    </w:p>
    <w:p w:rsidR="00EF26C0" w:rsidRDefault="00EF26C0" w:rsidP="00EF26C0">
      <w:pPr>
        <w:pStyle w:val="a9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Улица Ангарская</w:t>
      </w:r>
    </w:p>
    <w:p w:rsidR="00EF26C0" w:rsidRDefault="00EF26C0" w:rsidP="00EF26C0">
      <w:pPr>
        <w:pStyle w:val="a9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Улица Новая</w:t>
      </w:r>
    </w:p>
    <w:p w:rsidR="00EF26C0" w:rsidRPr="000F1310" w:rsidRDefault="00EF26C0" w:rsidP="00EF26C0">
      <w:pPr>
        <w:pStyle w:val="a9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Улица Центральная</w:t>
      </w:r>
    </w:p>
    <w:p w:rsidR="00EF26C0" w:rsidRPr="00BF2BCE" w:rsidRDefault="00EF26C0" w:rsidP="00EF26C0">
      <w:pPr>
        <w:jc w:val="center"/>
        <w:rPr>
          <w:sz w:val="24"/>
          <w:szCs w:val="24"/>
        </w:rPr>
      </w:pPr>
    </w:p>
    <w:sectPr w:rsidR="00EF26C0" w:rsidRPr="00BF2BCE" w:rsidSect="002A7A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CE" w:rsidRDefault="008C02CE" w:rsidP="00BF2BCE">
      <w:r>
        <w:separator/>
      </w:r>
    </w:p>
  </w:endnote>
  <w:endnote w:type="continuationSeparator" w:id="1">
    <w:p w:rsidR="008C02CE" w:rsidRDefault="008C02CE" w:rsidP="00BF2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CE" w:rsidRDefault="008C02CE" w:rsidP="00BF2BCE">
      <w:r>
        <w:separator/>
      </w:r>
    </w:p>
  </w:footnote>
  <w:footnote w:type="continuationSeparator" w:id="1">
    <w:p w:rsidR="008C02CE" w:rsidRDefault="008C02CE" w:rsidP="00BF2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4F5D"/>
    <w:multiLevelType w:val="hybridMultilevel"/>
    <w:tmpl w:val="EDA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11EE4"/>
    <w:multiLevelType w:val="hybridMultilevel"/>
    <w:tmpl w:val="8828FB38"/>
    <w:lvl w:ilvl="0" w:tplc="50AC6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048"/>
    <w:rsid w:val="00022650"/>
    <w:rsid w:val="00053893"/>
    <w:rsid w:val="00133C75"/>
    <w:rsid w:val="00167D3F"/>
    <w:rsid w:val="00192211"/>
    <w:rsid w:val="0027295B"/>
    <w:rsid w:val="002A534E"/>
    <w:rsid w:val="002A7A5B"/>
    <w:rsid w:val="002C3003"/>
    <w:rsid w:val="002C645D"/>
    <w:rsid w:val="004E6043"/>
    <w:rsid w:val="00500A19"/>
    <w:rsid w:val="005C4EC9"/>
    <w:rsid w:val="005F22E8"/>
    <w:rsid w:val="006A09A7"/>
    <w:rsid w:val="007218C6"/>
    <w:rsid w:val="00722066"/>
    <w:rsid w:val="007F7FCD"/>
    <w:rsid w:val="00822608"/>
    <w:rsid w:val="008420E6"/>
    <w:rsid w:val="00883277"/>
    <w:rsid w:val="008C02CE"/>
    <w:rsid w:val="00931E09"/>
    <w:rsid w:val="009557D0"/>
    <w:rsid w:val="00985152"/>
    <w:rsid w:val="00991D30"/>
    <w:rsid w:val="009E073A"/>
    <w:rsid w:val="00B0550F"/>
    <w:rsid w:val="00B1622E"/>
    <w:rsid w:val="00BF2BCE"/>
    <w:rsid w:val="00D50413"/>
    <w:rsid w:val="00E33048"/>
    <w:rsid w:val="00EF26C0"/>
    <w:rsid w:val="00F026E2"/>
    <w:rsid w:val="00FA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2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3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0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2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3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0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E0ADF366522AA7034C06FD6DC52A30617CC2351340B769410928952LER2D" TargetMode="External"/><Relationship Id="rId13" Type="http://schemas.openxmlformats.org/officeDocument/2006/relationships/hyperlink" Target="consultantplus://offline/ref=6D3E0ADF366522AA7034C06FD6DC52A30618C62C54350B769410928952LER2D" TargetMode="External"/><Relationship Id="rId18" Type="http://schemas.openxmlformats.org/officeDocument/2006/relationships/hyperlink" Target="consultantplus://offline/ref=6D3E0ADF366522AA7034C06FD6DC52A30618C72B57390B769410928952E27376AB32125D5DL4R2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3E0ADF366522AA7034C06FD6DC52A30618C62C54350B769410928952LER2D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D3E0ADF366522AA7034C06FD6DC52A30618C72B57390B769410928952LER2D" TargetMode="External"/><Relationship Id="rId17" Type="http://schemas.openxmlformats.org/officeDocument/2006/relationships/hyperlink" Target="consultantplus://offline/ref=6D3E0ADF366522AA7034C06FD6DC52A30618C72B57390B769410928952E27376AB32125FL5R9D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3E0ADF366522AA7034C06FD6DC52A30618C72B57390B769410928952E27376AB32125F594429BFL6R1D" TargetMode="External"/><Relationship Id="rId20" Type="http://schemas.openxmlformats.org/officeDocument/2006/relationships/hyperlink" Target="consultantplus://offline/ref=6D3E0ADF366522AA7034C06FD6DC52A30618C62253350B769410928952LER2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3E0ADF366522AA7034C06FD6DC52A30618C72B57390B769410928952LER2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D3E0ADF366522AA7034C06FD6DC52A30618C72B57390B769410928952LER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D3E0ADF366522AA7034C06FD6DC52A30618C72B57390B769410928952E27376AB32125FL5R9D" TargetMode="External"/><Relationship Id="rId19" Type="http://schemas.openxmlformats.org/officeDocument/2006/relationships/hyperlink" Target="consultantplus://offline/ref=6D3E0ADF366522AA7034C06FD6DC52A30618C72B57390B769410928952E27376AB321259L5R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3E0ADF366522AA7034C06FD6DC52A30618C72B57390B769410928952E27376AB32125F594429BFL6R1D" TargetMode="External"/><Relationship Id="rId14" Type="http://schemas.openxmlformats.org/officeDocument/2006/relationships/hyperlink" Target="consultantplus://offline/ref=6D3E0ADF366522AA7034C06FD6DC52A30618C62356350B769410928952LER2D" TargetMode="External"/><Relationship Id="rId22" Type="http://schemas.openxmlformats.org/officeDocument/2006/relationships/hyperlink" Target="consultantplus://offline/ref=6D3E0ADF366522AA7034C06FD6DC52A30518C32E5A665C74C5459CL8R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6480</Words>
  <Characters>36937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17</cp:revision>
  <cp:lastPrinted>2018-09-13T07:50:00Z</cp:lastPrinted>
  <dcterms:created xsi:type="dcterms:W3CDTF">2015-08-18T04:01:00Z</dcterms:created>
  <dcterms:modified xsi:type="dcterms:W3CDTF">2024-11-28T09:36:00Z</dcterms:modified>
</cp:coreProperties>
</file>